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A0" w:rsidRPr="00B13A47" w:rsidRDefault="008568A0" w:rsidP="008568A0">
      <w:pPr>
        <w:jc w:val="center"/>
        <w:rPr>
          <w:sz w:val="28"/>
          <w:szCs w:val="28"/>
        </w:rPr>
      </w:pPr>
    </w:p>
    <w:p w:rsidR="008568A0" w:rsidRDefault="008568A0" w:rsidP="008568A0">
      <w:pPr>
        <w:ind w:firstLine="708"/>
        <w:jc w:val="center"/>
        <w:rPr>
          <w:rFonts w:ascii="Arial" w:hAnsi="Arial" w:cs="Arial"/>
          <w:b/>
          <w:sz w:val="36"/>
          <w:szCs w:val="36"/>
          <w:lang w:val="pl-PL"/>
        </w:rPr>
      </w:pPr>
    </w:p>
    <w:p w:rsidR="008568A0" w:rsidRDefault="008568A0" w:rsidP="008568A0">
      <w:pPr>
        <w:ind w:firstLine="708"/>
        <w:rPr>
          <w:b/>
          <w:sz w:val="36"/>
          <w:szCs w:val="36"/>
          <w:lang w:val="pl-PL"/>
        </w:rPr>
      </w:pPr>
    </w:p>
    <w:p w:rsidR="008568A0" w:rsidRDefault="008568A0" w:rsidP="008568A0">
      <w:pPr>
        <w:ind w:firstLine="708"/>
        <w:rPr>
          <w:b/>
          <w:sz w:val="36"/>
          <w:szCs w:val="36"/>
          <w:lang w:val="pl-PL"/>
        </w:rPr>
      </w:pPr>
    </w:p>
    <w:p w:rsidR="008568A0" w:rsidRPr="00734041" w:rsidRDefault="008568A0" w:rsidP="008568A0">
      <w:pPr>
        <w:ind w:firstLine="708"/>
        <w:rPr>
          <w:b/>
          <w:sz w:val="36"/>
          <w:szCs w:val="36"/>
          <w:lang w:val="pl-PL"/>
        </w:rPr>
      </w:pPr>
      <w:r w:rsidRPr="00734041">
        <w:rPr>
          <w:b/>
          <w:sz w:val="36"/>
          <w:szCs w:val="36"/>
          <w:lang w:val="pl-PL"/>
        </w:rPr>
        <w:t>Uvod</w:t>
      </w:r>
    </w:p>
    <w:p w:rsidR="008568A0" w:rsidRPr="00734041" w:rsidRDefault="008568A0" w:rsidP="008568A0">
      <w:pPr>
        <w:rPr>
          <w:b/>
          <w:sz w:val="32"/>
          <w:szCs w:val="32"/>
          <w:lang w:val="pl-PL"/>
        </w:rPr>
      </w:pP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 xml:space="preserve">Poljoprivredna stručna služba  „Sombor“ doo Sombor </w:t>
      </w:r>
      <w:r w:rsidR="00A34C36">
        <w:rPr>
          <w:sz w:val="28"/>
          <w:szCs w:val="28"/>
          <w:lang w:val="pl-PL"/>
        </w:rPr>
        <w:t>je i 20</w:t>
      </w:r>
      <w:r w:rsidR="001D764A">
        <w:rPr>
          <w:sz w:val="28"/>
          <w:szCs w:val="28"/>
          <w:lang w:val="pl-PL"/>
        </w:rPr>
        <w:t>2</w:t>
      </w:r>
      <w:r w:rsidR="00EA7760">
        <w:rPr>
          <w:sz w:val="28"/>
          <w:szCs w:val="28"/>
          <w:lang w:val="pl-PL"/>
        </w:rPr>
        <w:t>2.</w:t>
      </w:r>
      <w:r w:rsidR="00A34C36">
        <w:rPr>
          <w:sz w:val="28"/>
          <w:szCs w:val="28"/>
          <w:lang w:val="pl-PL"/>
        </w:rPr>
        <w:t xml:space="preserve"> godine, </w:t>
      </w:r>
      <w:r w:rsidRPr="00734041">
        <w:rPr>
          <w:sz w:val="28"/>
          <w:szCs w:val="28"/>
          <w:lang w:val="pl-PL"/>
        </w:rPr>
        <w:t>kao i svake godine</w:t>
      </w:r>
      <w:r w:rsidR="00A34C36">
        <w:rPr>
          <w:sz w:val="28"/>
          <w:szCs w:val="28"/>
          <w:lang w:val="pl-PL"/>
        </w:rPr>
        <w:t>,</w:t>
      </w:r>
      <w:r w:rsidRPr="00734041">
        <w:rPr>
          <w:sz w:val="28"/>
          <w:szCs w:val="28"/>
          <w:lang w:val="pl-PL"/>
        </w:rPr>
        <w:t xml:space="preserve"> izvodila mikro i makro oglede na sopstvenom oglednom polju na </w:t>
      </w:r>
      <w:r w:rsidR="001D764A">
        <w:rPr>
          <w:sz w:val="28"/>
          <w:szCs w:val="28"/>
          <w:lang w:val="pl-PL"/>
        </w:rPr>
        <w:t>tri</w:t>
      </w:r>
      <w:r w:rsidRPr="00734041">
        <w:rPr>
          <w:sz w:val="28"/>
          <w:szCs w:val="28"/>
          <w:lang w:val="pl-PL"/>
        </w:rPr>
        <w:t xml:space="preserve"> lokaliteta (Toplana, Gakovo</w:t>
      </w:r>
      <w:r>
        <w:rPr>
          <w:sz w:val="28"/>
          <w:szCs w:val="28"/>
          <w:lang w:val="pl-PL"/>
        </w:rPr>
        <w:t xml:space="preserve"> i </w:t>
      </w:r>
      <w:r w:rsidR="00803CCA">
        <w:rPr>
          <w:sz w:val="28"/>
          <w:szCs w:val="28"/>
          <w:lang w:val="sr-Latn-CS"/>
        </w:rPr>
        <w:t>ogledni</w:t>
      </w:r>
      <w:r>
        <w:rPr>
          <w:sz w:val="28"/>
          <w:szCs w:val="28"/>
          <w:lang w:val="pl-PL"/>
        </w:rPr>
        <w:t xml:space="preserve"> voćnjak u Karavukovu</w:t>
      </w:r>
      <w:r w:rsidRPr="00734041">
        <w:rPr>
          <w:sz w:val="28"/>
          <w:szCs w:val="28"/>
          <w:lang w:val="pl-PL"/>
        </w:rPr>
        <w:t>) kao i na parcelama kod poljoprivrednih preduzeća i poljoprivrednih proizvođača na području Zapadnobačkog okruga.</w:t>
      </w: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>U ovoj publikaciji dat je deo rezultata koji su značajni za unapređenje poljoprivredne proizvodnje na području delovanja Poljoprivredne stručne službe „Sombor“, pa i šire.</w:t>
      </w: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>Ogledi u 20</w:t>
      </w:r>
      <w:r w:rsidR="001D764A">
        <w:rPr>
          <w:sz w:val="28"/>
          <w:szCs w:val="28"/>
          <w:lang w:val="pl-PL"/>
        </w:rPr>
        <w:t>2</w:t>
      </w:r>
      <w:r w:rsidR="00EA7760">
        <w:rPr>
          <w:sz w:val="28"/>
          <w:szCs w:val="28"/>
          <w:lang w:val="pl-PL"/>
        </w:rPr>
        <w:t>2</w:t>
      </w:r>
      <w:r w:rsidRPr="00734041">
        <w:rPr>
          <w:sz w:val="28"/>
          <w:szCs w:val="28"/>
          <w:lang w:val="pl-PL"/>
        </w:rPr>
        <w:t xml:space="preserve">. godini izvedeni su u </w:t>
      </w:r>
      <w:r w:rsidR="00685A77">
        <w:rPr>
          <w:sz w:val="28"/>
          <w:szCs w:val="28"/>
          <w:lang w:val="pl-PL"/>
        </w:rPr>
        <w:t>specifičnim</w:t>
      </w:r>
      <w:r>
        <w:rPr>
          <w:sz w:val="28"/>
          <w:szCs w:val="28"/>
          <w:lang w:val="pl-PL"/>
        </w:rPr>
        <w:t xml:space="preserve"> </w:t>
      </w:r>
      <w:r w:rsidRPr="00734041">
        <w:rPr>
          <w:sz w:val="28"/>
          <w:szCs w:val="28"/>
          <w:lang w:val="pl-PL"/>
        </w:rPr>
        <w:t xml:space="preserve"> agroekološkim uslovima,</w:t>
      </w:r>
      <w:r w:rsidR="00EA7760">
        <w:rPr>
          <w:sz w:val="28"/>
          <w:szCs w:val="28"/>
          <w:lang w:val="pl-PL"/>
        </w:rPr>
        <w:t>tj. u uslovima suše i visokih temperatura.</w:t>
      </w:r>
      <w:r w:rsidRPr="00734041">
        <w:rPr>
          <w:sz w:val="28"/>
          <w:szCs w:val="28"/>
          <w:lang w:val="pl-PL"/>
        </w:rPr>
        <w:t xml:space="preserve"> </w:t>
      </w:r>
      <w:r w:rsidR="00EA7760">
        <w:rPr>
          <w:sz w:val="28"/>
          <w:szCs w:val="28"/>
          <w:lang w:val="pl-PL"/>
        </w:rPr>
        <w:t>O</w:t>
      </w:r>
      <w:r w:rsidRPr="00734041">
        <w:rPr>
          <w:sz w:val="28"/>
          <w:szCs w:val="28"/>
          <w:lang w:val="pl-PL"/>
        </w:rPr>
        <w:t>snovni klimatski parametri dati su u tabelama, a na osnovu podataka sa automatskih meteoroloških stanica po lokalitetima.</w:t>
      </w:r>
      <w:r>
        <w:rPr>
          <w:sz w:val="28"/>
          <w:szCs w:val="28"/>
          <w:lang w:val="pl-PL"/>
        </w:rPr>
        <w:t xml:space="preserve"> </w:t>
      </w:r>
      <w:r w:rsidR="00090483">
        <w:rPr>
          <w:sz w:val="28"/>
          <w:szCs w:val="28"/>
          <w:lang w:val="pl-PL"/>
        </w:rPr>
        <w:t>Deo ogleda PSS Sombor imali su prilike da vide poljoprivredni proizvođači kao i kolege agronomi na Danima polja koji su održani u junu mesecu 202</w:t>
      </w:r>
      <w:r w:rsidR="00EA7760">
        <w:rPr>
          <w:sz w:val="28"/>
          <w:szCs w:val="28"/>
          <w:lang w:val="pl-PL"/>
        </w:rPr>
        <w:t>2</w:t>
      </w:r>
      <w:r w:rsidR="00090483">
        <w:rPr>
          <w:sz w:val="28"/>
          <w:szCs w:val="28"/>
          <w:lang w:val="pl-PL"/>
        </w:rPr>
        <w:t>. godine.</w:t>
      </w:r>
    </w:p>
    <w:p w:rsidR="00E078DB" w:rsidRPr="00734041" w:rsidRDefault="00E078DB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Pr="00A630DB" w:rsidRDefault="008568A0" w:rsidP="008568A0">
      <w:pPr>
        <w:ind w:firstLine="708"/>
        <w:jc w:val="both"/>
        <w:rPr>
          <w:sz w:val="28"/>
          <w:szCs w:val="28"/>
          <w:lang w:val="sr-Latn-CS"/>
        </w:rPr>
      </w:pPr>
      <w:r w:rsidRPr="00A630DB">
        <w:rPr>
          <w:sz w:val="28"/>
          <w:szCs w:val="28"/>
          <w:lang w:val="sr-Latn-CS"/>
        </w:rPr>
        <w:t>Ovom prilikom želim da se zahvalim svim kolegama, institucijama, kompanijama kao i poljoprivrednim preduzećima i poljoprivrednim proizvođačima na pomoći i saradnji prilikom izvođenja ovih ogleda</w:t>
      </w:r>
      <w:r w:rsidR="001D764A">
        <w:rPr>
          <w:sz w:val="28"/>
          <w:szCs w:val="28"/>
          <w:lang w:val="sr-Latn-CS"/>
        </w:rPr>
        <w:t xml:space="preserve"> u ovim teškim uslovima zbog pandemije virusa Covid 19,</w:t>
      </w:r>
      <w:r w:rsidRPr="00A630DB">
        <w:rPr>
          <w:sz w:val="28"/>
          <w:szCs w:val="28"/>
          <w:lang w:val="sr-Latn-CS"/>
        </w:rPr>
        <w:t xml:space="preserve"> </w:t>
      </w:r>
      <w:r w:rsidR="001D764A">
        <w:rPr>
          <w:sz w:val="28"/>
          <w:szCs w:val="28"/>
          <w:lang w:val="sr-Latn-CS"/>
        </w:rPr>
        <w:t>u</w:t>
      </w:r>
      <w:r w:rsidRPr="00A630DB">
        <w:rPr>
          <w:sz w:val="28"/>
          <w:szCs w:val="28"/>
          <w:lang w:val="sr-Latn-CS"/>
        </w:rPr>
        <w:t xml:space="preserve"> nadi da će rezultati koji su ovde prezentovani </w:t>
      </w:r>
      <w:r w:rsidR="00B13A47">
        <w:rPr>
          <w:sz w:val="28"/>
          <w:szCs w:val="28"/>
          <w:lang w:val="sr-Latn-CS"/>
        </w:rPr>
        <w:t xml:space="preserve">u ovoj publikaciji </w:t>
      </w:r>
      <w:r w:rsidRPr="00A630DB">
        <w:rPr>
          <w:sz w:val="28"/>
          <w:szCs w:val="28"/>
          <w:lang w:val="sr-Latn-CS"/>
        </w:rPr>
        <w:t xml:space="preserve">pomoći da unaprede poljoprivrednu proizvodnju </w:t>
      </w:r>
      <w:r w:rsidR="00A34C36">
        <w:rPr>
          <w:sz w:val="28"/>
          <w:szCs w:val="28"/>
          <w:lang w:val="sr-Latn-CS"/>
        </w:rPr>
        <w:t xml:space="preserve">u narednom periodu </w:t>
      </w:r>
      <w:r w:rsidRPr="00A630DB">
        <w:rPr>
          <w:sz w:val="28"/>
          <w:szCs w:val="28"/>
          <w:lang w:val="sr-Latn-CS"/>
        </w:rPr>
        <w:t>iz oblasti koju tretiraju rezultati izvedenih ogleda u 20</w:t>
      </w:r>
      <w:r w:rsidR="001D764A">
        <w:rPr>
          <w:sz w:val="28"/>
          <w:szCs w:val="28"/>
          <w:lang w:val="sr-Latn-CS"/>
        </w:rPr>
        <w:t>2</w:t>
      </w:r>
      <w:r w:rsidR="00EA7760">
        <w:rPr>
          <w:sz w:val="28"/>
          <w:szCs w:val="28"/>
          <w:lang w:val="sr-Latn-CS"/>
        </w:rPr>
        <w:t>2</w:t>
      </w:r>
      <w:r w:rsidRPr="00A630DB">
        <w:rPr>
          <w:sz w:val="28"/>
          <w:szCs w:val="28"/>
          <w:lang w:val="sr-Latn-CS"/>
        </w:rPr>
        <w:t>.godini</w:t>
      </w:r>
      <w:r w:rsidR="00B13A47">
        <w:rPr>
          <w:sz w:val="28"/>
          <w:szCs w:val="28"/>
          <w:lang w:val="sr-Latn-CS"/>
        </w:rPr>
        <w:t>, i da će uticati na još bolje rezultate u narednoj proizvodnoj godini</w:t>
      </w:r>
      <w:r w:rsidRPr="00A630DB">
        <w:rPr>
          <w:sz w:val="28"/>
          <w:szCs w:val="28"/>
          <w:lang w:val="sr-Latn-CS"/>
        </w:rPr>
        <w:t>.</w:t>
      </w:r>
    </w:p>
    <w:p w:rsidR="008568A0" w:rsidRPr="00A630DB" w:rsidRDefault="008568A0" w:rsidP="008568A0">
      <w:pPr>
        <w:ind w:firstLine="708"/>
        <w:jc w:val="both"/>
        <w:rPr>
          <w:sz w:val="28"/>
          <w:szCs w:val="28"/>
          <w:lang w:val="sr-Latn-CS"/>
        </w:rPr>
      </w:pPr>
    </w:p>
    <w:p w:rsidR="008568A0" w:rsidRDefault="008568A0" w:rsidP="008568A0">
      <w:pPr>
        <w:ind w:firstLine="708"/>
        <w:jc w:val="both"/>
        <w:rPr>
          <w:sz w:val="28"/>
          <w:szCs w:val="28"/>
          <w:lang w:val="sr-Latn-CS"/>
        </w:rPr>
      </w:pPr>
    </w:p>
    <w:p w:rsidR="008568A0" w:rsidRPr="00A630DB" w:rsidRDefault="008568A0" w:rsidP="008568A0">
      <w:pPr>
        <w:jc w:val="both"/>
        <w:rPr>
          <w:sz w:val="28"/>
          <w:szCs w:val="28"/>
          <w:lang w:val="sr-Latn-CS"/>
        </w:rPr>
      </w:pPr>
    </w:p>
    <w:p w:rsidR="008568A0" w:rsidRDefault="008568A0" w:rsidP="008568A0">
      <w:pPr>
        <w:ind w:firstLine="708"/>
        <w:jc w:val="center"/>
        <w:rPr>
          <w:sz w:val="28"/>
          <w:szCs w:val="28"/>
          <w:lang w:val="pt-BR"/>
        </w:rPr>
      </w:pPr>
      <w:r w:rsidRPr="00A630DB">
        <w:rPr>
          <w:sz w:val="28"/>
          <w:szCs w:val="28"/>
          <w:lang w:val="sr-Latn-CS"/>
        </w:rPr>
        <w:t xml:space="preserve">                                         </w:t>
      </w:r>
      <w:r>
        <w:rPr>
          <w:sz w:val="28"/>
          <w:szCs w:val="28"/>
          <w:lang w:val="sr-Latn-CS"/>
        </w:rPr>
        <w:t xml:space="preserve">                    </w:t>
      </w:r>
      <w:r w:rsidRPr="00A630DB">
        <w:rPr>
          <w:sz w:val="28"/>
          <w:szCs w:val="28"/>
          <w:lang w:val="sr-Latn-CS"/>
        </w:rPr>
        <w:t xml:space="preserve"> </w:t>
      </w:r>
      <w:r w:rsidR="00803CCA">
        <w:rPr>
          <w:sz w:val="28"/>
          <w:szCs w:val="28"/>
          <w:lang w:val="sr-Latn-CS"/>
        </w:rPr>
        <w:t xml:space="preserve"> </w:t>
      </w:r>
      <w:r w:rsidR="001D764A">
        <w:rPr>
          <w:sz w:val="28"/>
          <w:szCs w:val="28"/>
          <w:lang w:val="sr-Latn-CS"/>
        </w:rPr>
        <w:t xml:space="preserve">       </w:t>
      </w:r>
      <w:r w:rsidRPr="00734041">
        <w:rPr>
          <w:sz w:val="28"/>
          <w:szCs w:val="28"/>
          <w:lang w:val="pt-BR"/>
        </w:rPr>
        <w:t>D i r e k t o r</w:t>
      </w:r>
    </w:p>
    <w:p w:rsidR="008568A0" w:rsidRPr="00734041" w:rsidRDefault="008568A0" w:rsidP="008568A0">
      <w:pPr>
        <w:ind w:firstLine="708"/>
        <w:jc w:val="center"/>
        <w:rPr>
          <w:sz w:val="28"/>
          <w:szCs w:val="28"/>
          <w:lang w:val="pt-BR"/>
        </w:rPr>
      </w:pPr>
    </w:p>
    <w:p w:rsidR="008568A0" w:rsidRPr="00734041" w:rsidRDefault="008568A0" w:rsidP="008568A0">
      <w:pPr>
        <w:ind w:firstLine="708"/>
        <w:jc w:val="right"/>
        <w:rPr>
          <w:sz w:val="28"/>
          <w:szCs w:val="28"/>
          <w:lang w:val="pt-BR"/>
        </w:rPr>
      </w:pPr>
      <w:r w:rsidRPr="00734041">
        <w:rPr>
          <w:sz w:val="28"/>
          <w:szCs w:val="28"/>
          <w:lang w:val="pt-BR"/>
        </w:rPr>
        <w:t>Vladimir Sabadoš, dipl.ing.</w:t>
      </w:r>
    </w:p>
    <w:p w:rsidR="006122D0" w:rsidRDefault="006122D0"/>
    <w:sectPr w:rsidR="006122D0" w:rsidSect="008568A0">
      <w:pgSz w:w="11907" w:h="16840" w:code="9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68A0"/>
    <w:rsid w:val="00090483"/>
    <w:rsid w:val="001D764A"/>
    <w:rsid w:val="003C7CFB"/>
    <w:rsid w:val="004820C4"/>
    <w:rsid w:val="006122D0"/>
    <w:rsid w:val="006407BA"/>
    <w:rsid w:val="006731AD"/>
    <w:rsid w:val="00685A77"/>
    <w:rsid w:val="006A0576"/>
    <w:rsid w:val="006E04C3"/>
    <w:rsid w:val="006E5A67"/>
    <w:rsid w:val="007F6D97"/>
    <w:rsid w:val="00803CCA"/>
    <w:rsid w:val="008249A5"/>
    <w:rsid w:val="008568A0"/>
    <w:rsid w:val="008B7B97"/>
    <w:rsid w:val="00985784"/>
    <w:rsid w:val="00A34C36"/>
    <w:rsid w:val="00A4618C"/>
    <w:rsid w:val="00AB5F64"/>
    <w:rsid w:val="00AE5B51"/>
    <w:rsid w:val="00B13A47"/>
    <w:rsid w:val="00BA18BE"/>
    <w:rsid w:val="00C31CA4"/>
    <w:rsid w:val="00E078DB"/>
    <w:rsid w:val="00E34EF9"/>
    <w:rsid w:val="00E570CD"/>
    <w:rsid w:val="00E76E3D"/>
    <w:rsid w:val="00EA4B7B"/>
    <w:rsid w:val="00EA7760"/>
    <w:rsid w:val="00EC2EC1"/>
    <w:rsid w:val="00F2319F"/>
    <w:rsid w:val="00F8150D"/>
    <w:rsid w:val="00F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A0"/>
    <w:pPr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>Sombor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 Sombor</dc:creator>
  <cp:lastModifiedBy>Admin</cp:lastModifiedBy>
  <cp:revision>2</cp:revision>
  <dcterms:created xsi:type="dcterms:W3CDTF">2022-12-27T06:16:00Z</dcterms:created>
  <dcterms:modified xsi:type="dcterms:W3CDTF">2022-12-27T06:16:00Z</dcterms:modified>
</cp:coreProperties>
</file>