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06" w:rsidRDefault="00B37306" w:rsidP="00B37306">
      <w:pPr>
        <w:pStyle w:val="NoSpacing"/>
        <w:jc w:val="center"/>
        <w:rPr>
          <w:b/>
          <w:sz w:val="32"/>
          <w:szCs w:val="32"/>
          <w:lang/>
        </w:rPr>
      </w:pPr>
      <w:r>
        <w:rPr>
          <w:b/>
          <w:sz w:val="32"/>
          <w:szCs w:val="32"/>
          <w:lang/>
        </w:rPr>
        <w:t>Rezultati ogleda sa đubrenjem soje u saradnji sa Dunav Soja u uslovima navodnjavanja u 2021. godini</w:t>
      </w:r>
    </w:p>
    <w:p w:rsidR="00B37306" w:rsidRDefault="00B37306" w:rsidP="00B37306">
      <w:pPr>
        <w:pStyle w:val="NoSpacing"/>
        <w:rPr>
          <w:b/>
          <w:sz w:val="32"/>
          <w:szCs w:val="32"/>
          <w:lang/>
        </w:rPr>
      </w:pPr>
    </w:p>
    <w:p w:rsidR="00B37306" w:rsidRDefault="00B37306" w:rsidP="00B37306">
      <w:pPr>
        <w:pStyle w:val="NoSpacing"/>
        <w:rPr>
          <w:b/>
          <w:szCs w:val="24"/>
          <w:lang/>
        </w:rPr>
      </w:pPr>
    </w:p>
    <w:p w:rsidR="00B37306" w:rsidRDefault="00B37306" w:rsidP="00B37306">
      <w:pPr>
        <w:pStyle w:val="NoSpacing"/>
        <w:rPr>
          <w:b/>
          <w:szCs w:val="24"/>
          <w:lang/>
        </w:rPr>
      </w:pPr>
      <w:r>
        <w:rPr>
          <w:b/>
          <w:szCs w:val="24"/>
          <w:lang/>
        </w:rPr>
        <w:t>Lokalitet: Lugovo</w:t>
      </w:r>
    </w:p>
    <w:p w:rsidR="00DF3721" w:rsidRDefault="00DF3721"/>
    <w:tbl>
      <w:tblPr>
        <w:tblW w:w="10120" w:type="dxa"/>
        <w:jc w:val="center"/>
        <w:tblInd w:w="336" w:type="dxa"/>
        <w:tblLook w:val="04A0"/>
      </w:tblPr>
      <w:tblGrid>
        <w:gridCol w:w="1802"/>
        <w:gridCol w:w="1939"/>
        <w:gridCol w:w="2230"/>
        <w:gridCol w:w="889"/>
        <w:gridCol w:w="1134"/>
        <w:gridCol w:w="1139"/>
        <w:gridCol w:w="987"/>
      </w:tblGrid>
      <w:tr w:rsidR="00B37306" w:rsidRPr="00B37306" w:rsidTr="00B37306">
        <w:trPr>
          <w:trHeight w:val="1200"/>
          <w:jc w:val="center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Partner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Proizvod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Opis 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Datum žetve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PRINOS zrna (kg/ha; SRPS 13% vlaga) 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Protein/SM (%)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Ulje/SM (% m/m)</w:t>
            </w:r>
          </w:p>
        </w:tc>
      </w:tr>
      <w:tr w:rsidR="00B37306" w:rsidRPr="00B37306" w:rsidTr="00B37306">
        <w:trPr>
          <w:trHeight w:val="799"/>
          <w:jc w:val="center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sz w:val="20"/>
                <w:szCs w:val="20"/>
              </w:rPr>
              <w:t>KONTROLA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Bez tretmana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05.10.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4.525,3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B37306" w:rsidRPr="00B37306" w:rsidTr="00B37306">
        <w:trPr>
          <w:trHeight w:val="2147"/>
          <w:jc w:val="center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sz w:val="20"/>
                <w:szCs w:val="20"/>
              </w:rPr>
              <w:t>ALEOX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Aleox Agro</w:t>
            </w: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br/>
              <w:t>Aleox green arow</w:t>
            </w: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br/>
              <w:t>Aleox rapsguard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Alox Agro apliciran na seme pre setve i folijarno u vegetaciji</w:t>
            </w: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Aleox Green Arow - folijarna primena i Aleox Rapsguard -  folijarna primena pre žetve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05.10.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4.857,2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20,3</w:t>
            </w:r>
          </w:p>
        </w:tc>
      </w:tr>
      <w:tr w:rsidR="00B37306" w:rsidRPr="00B37306" w:rsidTr="00B37306">
        <w:trPr>
          <w:trHeight w:val="900"/>
          <w:jc w:val="center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sz w:val="20"/>
                <w:szCs w:val="20"/>
              </w:rPr>
              <w:t>ELIXIR ZORKA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NutriBoost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Mikrogranulisano djubrivo - primena sa setvom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05.10.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4.895,7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B37306" w:rsidRPr="00B37306" w:rsidTr="00B37306">
        <w:trPr>
          <w:trHeight w:val="870"/>
          <w:jc w:val="center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sz w:val="20"/>
                <w:szCs w:val="20"/>
              </w:rPr>
              <w:t xml:space="preserve">AGROBIOCHEM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AminoPro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Organsko tečno đubrivo - folijarna primena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05.10.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4.912,2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22,1</w:t>
            </w:r>
          </w:p>
        </w:tc>
      </w:tr>
      <w:tr w:rsidR="00B37306" w:rsidRPr="00B37306" w:rsidTr="00B37306">
        <w:trPr>
          <w:trHeight w:val="930"/>
          <w:jc w:val="center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sz w:val="20"/>
                <w:szCs w:val="20"/>
              </w:rPr>
              <w:t>GALILEO GLOBAL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Carbotechnia Soja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Tečno đubrivo - folijarna primena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05.10.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4.895,7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20,9</w:t>
            </w:r>
          </w:p>
        </w:tc>
      </w:tr>
      <w:tr w:rsidR="00B37306" w:rsidRPr="00B37306" w:rsidTr="00B37306">
        <w:trPr>
          <w:trHeight w:val="1948"/>
          <w:jc w:val="center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sz w:val="20"/>
                <w:szCs w:val="20"/>
              </w:rPr>
              <w:t>BIOFOR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Inokulant Biofor Soya Liquid </w:t>
            </w: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br/>
              <w:t>Biofor Active</w:t>
            </w: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br/>
              <w:t>BioEho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Inokulant Biofor Soya Liquid - aplikacija na seme pre setve</w:t>
            </w: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Biofor Active i BioEho - Organska tečna đubriva - folijarna primena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05.10.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4.681,8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23,3</w:t>
            </w:r>
          </w:p>
        </w:tc>
      </w:tr>
      <w:tr w:rsidR="00B37306" w:rsidRPr="00B37306" w:rsidTr="00B37306">
        <w:trPr>
          <w:trHeight w:val="972"/>
          <w:jc w:val="center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sz w:val="20"/>
                <w:szCs w:val="20"/>
              </w:rPr>
              <w:t>INSTITUT ZA ZEMLJIŠTE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Inokulant Azotofiksin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Inokulant - aplikacija na seme pre setve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05.10.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5.114,9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306" w:rsidRPr="00B37306" w:rsidRDefault="00B37306" w:rsidP="00B373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7306">
              <w:rPr>
                <w:rFonts w:eastAsia="Times New Roman" w:cs="Times New Roman"/>
                <w:color w:val="000000"/>
                <w:sz w:val="20"/>
                <w:szCs w:val="20"/>
              </w:rPr>
              <w:t>26,8</w:t>
            </w:r>
          </w:p>
        </w:tc>
      </w:tr>
    </w:tbl>
    <w:p w:rsidR="00B37306" w:rsidRDefault="00B37306"/>
    <w:sectPr w:rsidR="00B37306" w:rsidSect="005C679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7306"/>
    <w:rsid w:val="00011FC9"/>
    <w:rsid w:val="00013132"/>
    <w:rsid w:val="00020A55"/>
    <w:rsid w:val="00024215"/>
    <w:rsid w:val="00037239"/>
    <w:rsid w:val="00073ECC"/>
    <w:rsid w:val="00080CFB"/>
    <w:rsid w:val="000C600D"/>
    <w:rsid w:val="000D06D2"/>
    <w:rsid w:val="000E29B8"/>
    <w:rsid w:val="000E42ED"/>
    <w:rsid w:val="000F461B"/>
    <w:rsid w:val="00120C5C"/>
    <w:rsid w:val="0012334B"/>
    <w:rsid w:val="00125474"/>
    <w:rsid w:val="0014745A"/>
    <w:rsid w:val="00151597"/>
    <w:rsid w:val="00151AD3"/>
    <w:rsid w:val="00167E43"/>
    <w:rsid w:val="00177BC6"/>
    <w:rsid w:val="001912F2"/>
    <w:rsid w:val="00192526"/>
    <w:rsid w:val="001E3054"/>
    <w:rsid w:val="001E3CE6"/>
    <w:rsid w:val="002142C3"/>
    <w:rsid w:val="00256BD2"/>
    <w:rsid w:val="00267241"/>
    <w:rsid w:val="002871DB"/>
    <w:rsid w:val="002D1437"/>
    <w:rsid w:val="002D4B4D"/>
    <w:rsid w:val="002E27BD"/>
    <w:rsid w:val="00302E5A"/>
    <w:rsid w:val="00313793"/>
    <w:rsid w:val="00360B89"/>
    <w:rsid w:val="003807A4"/>
    <w:rsid w:val="003B2A79"/>
    <w:rsid w:val="003B68C5"/>
    <w:rsid w:val="003B7142"/>
    <w:rsid w:val="003C49E5"/>
    <w:rsid w:val="003E7BF8"/>
    <w:rsid w:val="004021A3"/>
    <w:rsid w:val="004312EB"/>
    <w:rsid w:val="0045679C"/>
    <w:rsid w:val="00465B6B"/>
    <w:rsid w:val="004727B8"/>
    <w:rsid w:val="00485FE4"/>
    <w:rsid w:val="004E6EA5"/>
    <w:rsid w:val="004F596A"/>
    <w:rsid w:val="00540FEA"/>
    <w:rsid w:val="005552BF"/>
    <w:rsid w:val="00574BC5"/>
    <w:rsid w:val="005A096A"/>
    <w:rsid w:val="005A0E90"/>
    <w:rsid w:val="005A740C"/>
    <w:rsid w:val="005C6793"/>
    <w:rsid w:val="005C6D08"/>
    <w:rsid w:val="005F666F"/>
    <w:rsid w:val="00662B0F"/>
    <w:rsid w:val="006C4BBF"/>
    <w:rsid w:val="006E064A"/>
    <w:rsid w:val="00721444"/>
    <w:rsid w:val="0073774B"/>
    <w:rsid w:val="007906C3"/>
    <w:rsid w:val="007967E5"/>
    <w:rsid w:val="007D2026"/>
    <w:rsid w:val="007E28E9"/>
    <w:rsid w:val="007F5CAF"/>
    <w:rsid w:val="0082701E"/>
    <w:rsid w:val="00827178"/>
    <w:rsid w:val="00830213"/>
    <w:rsid w:val="00841FA1"/>
    <w:rsid w:val="008F5B54"/>
    <w:rsid w:val="0093447C"/>
    <w:rsid w:val="0096635A"/>
    <w:rsid w:val="009D42CB"/>
    <w:rsid w:val="009E266F"/>
    <w:rsid w:val="009E3097"/>
    <w:rsid w:val="009F0BD1"/>
    <w:rsid w:val="00A04A88"/>
    <w:rsid w:val="00A3550B"/>
    <w:rsid w:val="00A46D42"/>
    <w:rsid w:val="00A536C1"/>
    <w:rsid w:val="00A66C52"/>
    <w:rsid w:val="00A66FBA"/>
    <w:rsid w:val="00AA23E7"/>
    <w:rsid w:val="00AD2528"/>
    <w:rsid w:val="00AD4C24"/>
    <w:rsid w:val="00AD4F9D"/>
    <w:rsid w:val="00B153D3"/>
    <w:rsid w:val="00B37306"/>
    <w:rsid w:val="00B50821"/>
    <w:rsid w:val="00B6059E"/>
    <w:rsid w:val="00B669F4"/>
    <w:rsid w:val="00BA3A9B"/>
    <w:rsid w:val="00BB212F"/>
    <w:rsid w:val="00BF6E88"/>
    <w:rsid w:val="00C01B97"/>
    <w:rsid w:val="00C26C24"/>
    <w:rsid w:val="00C27E31"/>
    <w:rsid w:val="00C41356"/>
    <w:rsid w:val="00C6624D"/>
    <w:rsid w:val="00C96C26"/>
    <w:rsid w:val="00CB4356"/>
    <w:rsid w:val="00CE547E"/>
    <w:rsid w:val="00D574B9"/>
    <w:rsid w:val="00D709CB"/>
    <w:rsid w:val="00D74DDD"/>
    <w:rsid w:val="00D86FFE"/>
    <w:rsid w:val="00DB32A0"/>
    <w:rsid w:val="00DF3721"/>
    <w:rsid w:val="00E4003F"/>
    <w:rsid w:val="00E43E0B"/>
    <w:rsid w:val="00E47C24"/>
    <w:rsid w:val="00E767D7"/>
    <w:rsid w:val="00E8485E"/>
    <w:rsid w:val="00EE0016"/>
    <w:rsid w:val="00F146AF"/>
    <w:rsid w:val="00F64C81"/>
    <w:rsid w:val="00F64E62"/>
    <w:rsid w:val="00FA73D1"/>
    <w:rsid w:val="00FC0865"/>
    <w:rsid w:val="00FD0CD7"/>
    <w:rsid w:val="00FD19F7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3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2021-11-23T12:53:00Z</dcterms:created>
  <dcterms:modified xsi:type="dcterms:W3CDTF">2021-11-23T12:55:00Z</dcterms:modified>
</cp:coreProperties>
</file>